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9853" w14:textId="77777777" w:rsidR="004C0C56" w:rsidRDefault="00907451" w:rsidP="00833F40">
      <w:pPr>
        <w:spacing w:after="0"/>
        <w:jc w:val="left"/>
      </w:pPr>
      <w:r>
        <w:rPr>
          <w:rFonts w:ascii="Gabriola" w:eastAsia="Gabriola" w:hAnsi="Gabriola" w:cs="Gabriola"/>
          <w:sz w:val="46"/>
        </w:rPr>
        <w:t xml:space="preserve"> </w:t>
      </w:r>
      <w:r>
        <w:rPr>
          <w:rFonts w:ascii="Gabriola" w:eastAsia="Gabriola" w:hAnsi="Gabriola" w:cs="Gabriola"/>
          <w:sz w:val="46"/>
          <w:u w:val="single" w:color="000000"/>
        </w:rPr>
        <w:t>Sensitivity test or Diffusion Test or Antibiotic sensitivity test</w:t>
      </w:r>
    </w:p>
    <w:p w14:paraId="66B58E34" w14:textId="77777777" w:rsidR="004C0C56" w:rsidRDefault="00907451" w:rsidP="00833F40">
      <w:pPr>
        <w:pStyle w:val="1"/>
      </w:pPr>
      <w:r>
        <w:rPr>
          <w:bCs/>
          <w:szCs w:val="38"/>
          <w:rtl/>
        </w:rPr>
        <w:t>اختبار الحســــاسية</w:t>
      </w:r>
      <w:r>
        <w:rPr>
          <w:bCs/>
          <w:szCs w:val="38"/>
          <w:u w:val="none"/>
          <w:rtl/>
        </w:rPr>
        <w:t xml:space="preserve"> </w:t>
      </w:r>
    </w:p>
    <w:p w14:paraId="5E1D4A03" w14:textId="77777777" w:rsidR="004C0C56" w:rsidRDefault="00907451" w:rsidP="00833F40">
      <w:pPr>
        <w:spacing w:after="2" w:line="274" w:lineRule="auto"/>
        <w:ind w:left="1" w:right="339" w:hanging="1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هي طريقة 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مختبرية لتحديد مدى تعرض الكائنات الحية </w:t>
      </w:r>
      <w:proofErr w:type="gramStart"/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>للع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>ج  بالمضادات</w:t>
      </w:r>
      <w:proofErr w:type="gramEnd"/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الحيوي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ة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>، وعادة ما ي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تم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إجراء اختبار حساس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>ية المضادات الحيوية لتحديد أي م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 الحيوي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الأكثر نجاحًا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ف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ي ع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ج  العدوى البكتيرية في الجس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الحي.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أي ان الهدف من ذلك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هو قيا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الحساسية لأي 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عزل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ة بكتيرية لمجموعة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الحيوية. </w:t>
      </w:r>
    </w:p>
    <w:p w14:paraId="24AD4F3A" w14:textId="77777777" w:rsidR="004C0C56" w:rsidRDefault="00907451" w:rsidP="00833F40">
      <w:pPr>
        <w:bidi w:val="0"/>
        <w:spacing w:after="0" w:line="234" w:lineRule="auto"/>
        <w:ind w:left="125" w:firstLine="10038"/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8"/>
        </w:rPr>
        <w:t xml:space="preserve"> </w:t>
      </w:r>
      <w:r>
        <w:rPr>
          <w:rFonts w:ascii="Gabriola" w:eastAsia="Gabriola" w:hAnsi="Gabriola" w:cs="Gabriola"/>
          <w:sz w:val="38"/>
          <w:u w:val="single" w:color="000000"/>
        </w:rPr>
        <w:t>Methods of Antimicrobial Susceptibility Testing</w:t>
      </w:r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 xml:space="preserve">طرق قياس حساسية المضاد </w:t>
      </w:r>
      <w:proofErr w:type="spellStart"/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>للمايكروبات</w:t>
      </w:r>
      <w:proofErr w:type="spellEnd"/>
    </w:p>
    <w:p w14:paraId="27C51A65" w14:textId="77777777" w:rsidR="004C0C56" w:rsidRPr="00833F40" w:rsidRDefault="00907451" w:rsidP="00833F40">
      <w:pPr>
        <w:spacing w:after="38"/>
        <w:ind w:right="200"/>
        <w:jc w:val="left"/>
        <w:rPr>
          <w:rFonts w:cstheme="minorBidi"/>
          <w:rtl/>
          <w:lang w:bidi="ar-IQ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F92629E" w14:textId="77777777" w:rsidR="00833F40" w:rsidRDefault="00907451" w:rsidP="00833F40">
      <w:pPr>
        <w:bidi w:val="0"/>
        <w:spacing w:after="14" w:line="268" w:lineRule="auto"/>
        <w:ind w:left="86" w:right="323" w:hanging="9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تنقس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طرق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اختبار الحساسية المضاد ل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لميكروبات إلى أنواع اعتماداً على 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ال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مبدأ المطب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 في ك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ل 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نظا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14:paraId="3DDE1DA4" w14:textId="77777777" w:rsidR="004C0C56" w:rsidRDefault="00833F40" w:rsidP="00833F40">
      <w:pPr>
        <w:bidi w:val="0"/>
        <w:spacing w:after="14" w:line="268" w:lineRule="auto"/>
        <w:ind w:left="86" w:right="323" w:hanging="9"/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وتشمل: 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0D23F90B" w14:textId="77777777" w:rsidR="004C0C56" w:rsidRDefault="00907451" w:rsidP="00833F40">
      <w:pPr>
        <w:numPr>
          <w:ilvl w:val="0"/>
          <w:numId w:val="1"/>
        </w:numPr>
        <w:bidi w:val="0"/>
        <w:spacing w:after="57"/>
        <w:ind w:left="1042" w:hanging="723"/>
        <w:jc w:val="left"/>
      </w:pPr>
      <w:r>
        <w:rPr>
          <w:rFonts w:ascii="Times New Roman" w:eastAsia="Times New Roman" w:hAnsi="Times New Roman" w:cs="Times New Roman"/>
          <w:sz w:val="32"/>
        </w:rPr>
        <w:t>Diffusion(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انتشار</w:t>
      </w:r>
      <w:r>
        <w:rPr>
          <w:rFonts w:ascii="Times New Roman" w:eastAsia="Times New Roman" w:hAnsi="Times New Roman" w:cs="Times New Roman"/>
          <w:sz w:val="32"/>
        </w:rPr>
        <w:t>) &amp; Dilution(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تخفيف</w:t>
      </w:r>
      <w:proofErr w:type="gramStart"/>
      <w:r>
        <w:rPr>
          <w:rFonts w:ascii="Times New Roman" w:eastAsia="Times New Roman" w:hAnsi="Times New Roman" w:cs="Times New Roman"/>
          <w:sz w:val="32"/>
        </w:rPr>
        <w:t>) 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E-Test method </w:t>
      </w:r>
    </w:p>
    <w:p w14:paraId="3815D404" w14:textId="77777777" w:rsidR="004C0C56" w:rsidRDefault="00907451" w:rsidP="00833F40">
      <w:pPr>
        <w:numPr>
          <w:ilvl w:val="0"/>
          <w:numId w:val="1"/>
        </w:numPr>
        <w:bidi w:val="0"/>
        <w:spacing w:after="57"/>
        <w:ind w:left="1042" w:right="-460" w:hanging="723"/>
        <w:jc w:val="left"/>
      </w:pPr>
      <w:r>
        <w:rPr>
          <w:rFonts w:ascii="Times New Roman" w:eastAsia="Times New Roman" w:hAnsi="Times New Roman" w:cs="Times New Roman"/>
          <w:sz w:val="32"/>
        </w:rPr>
        <w:t>Dilution</w:t>
      </w:r>
      <w:r w:rsidR="00833F4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تخفيف</w:t>
      </w:r>
      <w:proofErr w:type="gramStart"/>
      <w:r w:rsidR="00833F40">
        <w:rPr>
          <w:rFonts w:ascii="Times New Roman" w:eastAsia="Times New Roman" w:hAnsi="Times New Roman" w:cs="Times New Roman"/>
          <w:sz w:val="32"/>
        </w:rPr>
        <w:t>)</w:t>
      </w:r>
      <w:r>
        <w:rPr>
          <w:rFonts w:ascii="Times New Roman" w:eastAsia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Minimum Inhibitory Concentration(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الحدالادنى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للتركيز المثبط</w:t>
      </w:r>
      <w:r w:rsidR="00833F40">
        <w:rPr>
          <w:rFonts w:ascii="Times New Roman" w:eastAsia="Times New Roman" w:hAnsi="Times New Roman" w:cs="Times New Roman"/>
          <w:sz w:val="32"/>
        </w:rPr>
        <w:t>)</w:t>
      </w:r>
    </w:p>
    <w:p w14:paraId="3873800F" w14:textId="77777777" w:rsidR="004C0C56" w:rsidRDefault="00907451" w:rsidP="00833F40">
      <w:pPr>
        <w:numPr>
          <w:ilvl w:val="0"/>
          <w:numId w:val="1"/>
        </w:numPr>
        <w:bidi w:val="0"/>
        <w:spacing w:after="32"/>
        <w:ind w:left="1042" w:hanging="723"/>
        <w:jc w:val="left"/>
      </w:pPr>
      <w:r>
        <w:rPr>
          <w:rFonts w:ascii="Times New Roman" w:eastAsia="Times New Roman" w:hAnsi="Times New Roman" w:cs="Times New Roman"/>
          <w:sz w:val="32"/>
        </w:rPr>
        <w:t>Diffusion 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انتشار</w:t>
      </w:r>
      <w:r>
        <w:rPr>
          <w:rFonts w:ascii="Times New Roman" w:eastAsia="Times New Roman" w:hAnsi="Times New Roman" w:cs="Times New Roman"/>
          <w:sz w:val="32"/>
        </w:rPr>
        <w:t xml:space="preserve">): Kirby-Bauer </w:t>
      </w:r>
      <w:proofErr w:type="gramStart"/>
      <w:r>
        <w:rPr>
          <w:rFonts w:ascii="Times New Roman" w:eastAsia="Times New Roman" w:hAnsi="Times New Roman" w:cs="Times New Roman"/>
          <w:sz w:val="32"/>
        </w:rPr>
        <w:t>method(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>طريقة انتشار الاقراص</w:t>
      </w:r>
      <w:r>
        <w:rPr>
          <w:rFonts w:ascii="Times New Roman" w:eastAsia="Times New Roman" w:hAnsi="Times New Roman" w:cs="Times New Roman"/>
          <w:sz w:val="32"/>
        </w:rPr>
        <w:t xml:space="preserve">) </w:t>
      </w:r>
    </w:p>
    <w:p w14:paraId="42049AC9" w14:textId="77777777" w:rsidR="004C0C56" w:rsidRDefault="00907451" w:rsidP="00833F40">
      <w:pPr>
        <w:spacing w:after="274"/>
        <w:ind w:right="16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5B2FAF8" w14:textId="77777777" w:rsidR="004C0C56" w:rsidRDefault="00907451" w:rsidP="00833F40">
      <w:pPr>
        <w:bidi w:val="0"/>
        <w:spacing w:after="0"/>
        <w:ind w:left="10" w:right="95" w:hanging="10"/>
      </w:pPr>
      <w:r>
        <w:rPr>
          <w:rFonts w:ascii="Times New Roman" w:eastAsia="Times New Roman" w:hAnsi="Times New Roman" w:cs="Times New Roman"/>
          <w:b/>
          <w:sz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>:</w:t>
      </w:r>
      <w:r>
        <w:rPr>
          <w:rFonts w:ascii="Gabriola" w:eastAsia="Gabriola" w:hAnsi="Gabriola" w:cs="Gabriola"/>
          <w:sz w:val="38"/>
          <w:u w:val="single" w:color="000000"/>
        </w:rPr>
        <w:t>The</w:t>
      </w:r>
      <w:proofErr w:type="gramEnd"/>
      <w:r>
        <w:rPr>
          <w:rFonts w:ascii="Gabriola" w:eastAsia="Gabriola" w:hAnsi="Gabriola" w:cs="Gabriola"/>
          <w:sz w:val="38"/>
          <w:u w:val="single" w:color="000000"/>
        </w:rPr>
        <w:t xml:space="preserve"> theory of zone formation</w:t>
      </w:r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>نظرية تكوين منطقة التثبيط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E52CFC9" w14:textId="77777777" w:rsidR="004C0C56" w:rsidRDefault="00907451" w:rsidP="002A7B4A">
      <w:pPr>
        <w:spacing w:after="14" w:line="268" w:lineRule="auto"/>
        <w:ind w:left="86" w:right="323" w:hanging="9"/>
        <w:jc w:val="left"/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يت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إجر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اء</w:t>
      </w:r>
      <w:proofErr w:type="gramEnd"/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اختبارات حساسية القرص على سط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الاكار ، حي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ث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وض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ع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قرص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صغي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ر 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ورق الترشي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، محم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بكمية محددة 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 الحيوية ، ع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ى سط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طب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أكا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ر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تم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تلقيح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بالفع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بعا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لق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البكتيريا وبهذه العملية ينتشر المضاد الحيوي خار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ج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القرص إلى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الأ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كار، حي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ث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يت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تحض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الاطبااق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لم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دة </w:t>
      </w:r>
      <w:r>
        <w:rPr>
          <w:rFonts w:ascii="Arial" w:eastAsia="Arial" w:hAnsi="Arial" w:cs="Arial"/>
          <w:sz w:val="32"/>
          <w:szCs w:val="32"/>
        </w:rPr>
        <w:t>16</w:t>
      </w:r>
      <w:r>
        <w:rPr>
          <w:rFonts w:ascii="Arial" w:eastAsia="Arial" w:hAnsi="Arial" w:cs="Arial"/>
          <w:sz w:val="32"/>
          <w:szCs w:val="32"/>
          <w:rtl/>
        </w:rPr>
        <w:t>-</w:t>
      </w:r>
      <w:r>
        <w:rPr>
          <w:rFonts w:ascii="Arial" w:eastAsia="Arial" w:hAnsi="Arial" w:cs="Arial"/>
          <w:sz w:val="32"/>
          <w:szCs w:val="32"/>
        </w:rPr>
        <w:t>18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سا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عة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D94533">
        <w:rPr>
          <w:rFonts w:ascii="Times New Roman" w:eastAsia="Times New Roman" w:hAnsi="Times New Roman" w:cs="Times New Roman"/>
          <w:sz w:val="32"/>
          <w:szCs w:val="32"/>
          <w:rtl/>
        </w:rPr>
        <w:t xml:space="preserve"> ع</w:t>
      </w:r>
      <w:r w:rsidR="00D94533">
        <w:rPr>
          <w:rFonts w:ascii="Times New Roman" w:eastAsia="Times New Roman" w:hAnsi="Times New Roman" w:cs="Times New Roman" w:hint="cs"/>
          <w:sz w:val="32"/>
          <w:szCs w:val="32"/>
          <w:rtl/>
        </w:rPr>
        <w:t>لى</w:t>
      </w:r>
      <w:r w:rsidR="00D94533">
        <w:rPr>
          <w:rFonts w:ascii="Times New Roman" w:eastAsia="Times New Roman" w:hAnsi="Times New Roman" w:cs="Times New Roman"/>
          <w:sz w:val="32"/>
          <w:szCs w:val="32"/>
          <w:rtl/>
        </w:rPr>
        <w:t xml:space="preserve"> درجة ح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رارة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</w:rPr>
        <w:t>37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درجاة</w:t>
      </w:r>
      <w:proofErr w:type="spellEnd"/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مئ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وية . ف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ذا </w:t>
      </w:r>
      <w:proofErr w:type="gramStart"/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كان  الس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لة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لجرثومية حساسة للمضادات الحيوية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، فستحدث منطقة تثبيط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بدو</w:t>
      </w:r>
      <w:r w:rsidR="002A7B4A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نمو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حول القرص. </w:t>
      </w:r>
    </w:p>
    <w:p w14:paraId="49FA4E1A" w14:textId="77777777" w:rsidR="004C0C56" w:rsidRDefault="00907451" w:rsidP="00833F40">
      <w:pPr>
        <w:spacing w:after="26"/>
        <w:ind w:left="94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قطر المنطقة يعتمد على عدد من العوامل بما في ذلك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22930D7E" w14:textId="77777777" w:rsidR="004C0C56" w:rsidRDefault="00907451" w:rsidP="00833F40">
      <w:pPr>
        <w:numPr>
          <w:ilvl w:val="0"/>
          <w:numId w:val="2"/>
        </w:numPr>
        <w:spacing w:after="34"/>
        <w:ind w:left="458" w:hanging="38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كمية المضادات الحيوية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داخ  القرص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7E7970A3" w14:textId="77777777" w:rsidR="004C0C56" w:rsidRDefault="00907451" w:rsidP="00833F40">
      <w:pPr>
        <w:numPr>
          <w:ilvl w:val="0"/>
          <w:numId w:val="2"/>
        </w:numPr>
        <w:spacing w:after="34"/>
        <w:ind w:left="458" w:hanging="38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درجة حساسية البكتيريا للمضادات الحيوية </w:t>
      </w:r>
    </w:p>
    <w:p w14:paraId="13E32390" w14:textId="77777777" w:rsidR="004C0C56" w:rsidRDefault="004026EE" w:rsidP="00833F40">
      <w:pPr>
        <w:spacing w:after="34"/>
        <w:ind w:left="88" w:hanging="10"/>
        <w:jc w:val="left"/>
      </w:pPr>
      <w:r>
        <w:rPr>
          <w:rFonts w:ascii="Arial" w:eastAsia="Arial" w:hAnsi="Arial" w:cs="Arial"/>
          <w:sz w:val="32"/>
          <w:szCs w:val="32"/>
        </w:rPr>
        <w:t>3</w:t>
      </w:r>
      <w:r w:rsidR="00907451">
        <w:rPr>
          <w:rFonts w:ascii="Arial" w:eastAsia="Arial" w:hAnsi="Arial" w:cs="Arial"/>
          <w:sz w:val="32"/>
          <w:szCs w:val="32"/>
          <w:rtl/>
        </w:rPr>
        <w:t>-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تركي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ز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البكتيريا في الوسط  </w:t>
      </w:r>
    </w:p>
    <w:p w14:paraId="0BD81904" w14:textId="77777777" w:rsidR="004C0C56" w:rsidRDefault="00907451" w:rsidP="00833F40">
      <w:pPr>
        <w:spacing w:after="0"/>
        <w:ind w:left="672"/>
        <w:jc w:val="left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  <w:r>
        <w:rPr>
          <w:noProof/>
        </w:rPr>
        <w:drawing>
          <wp:inline distT="0" distB="0" distL="0" distR="0" wp14:anchorId="195CF97A" wp14:editId="1EDB6EB4">
            <wp:extent cx="5781675" cy="2533650"/>
            <wp:effectExtent l="0" t="0" r="0" b="0"/>
            <wp:docPr id="2408" name="Picture 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" name="Picture 2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6FCA" w14:textId="77777777" w:rsidR="004C0C56" w:rsidRDefault="00907451" w:rsidP="00833F40">
      <w:pPr>
        <w:spacing w:after="0"/>
        <w:ind w:right="200"/>
        <w:jc w:val="lef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8818135" w14:textId="77777777" w:rsidR="004C0C56" w:rsidRDefault="00735386" w:rsidP="00735386">
      <w:pPr>
        <w:spacing w:after="14" w:line="268" w:lineRule="auto"/>
        <w:ind w:left="86" w:right="323" w:hanging="9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يت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قيا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قطر مناط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ق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تثبيط بالملليمتر،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وي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التس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جي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إ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الكا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ئ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الحي  حسا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أو مقا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تنادًا إلى نقاط توقف النمو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على سبي  المثال </w:t>
      </w:r>
      <w:r w:rsidR="00907451">
        <w:rPr>
          <w:rFonts w:ascii="Arial" w:eastAsia="Arial" w:hAnsi="Arial" w:cs="Arial"/>
          <w:sz w:val="32"/>
          <w:szCs w:val="32"/>
        </w:rPr>
        <w:t>18</w:t>
      </w:r>
      <w:r w:rsidR="00907451">
        <w:rPr>
          <w:rFonts w:ascii="Arial" w:eastAsia="Arial" w:hAnsi="Arial" w:cs="Arial"/>
          <w:sz w:val="32"/>
        </w:rPr>
        <w:t>mm</w:t>
      </w:r>
      <w:r w:rsidR="00907451">
        <w:rPr>
          <w:rFonts w:ascii="Arial" w:eastAsia="Arial" w:hAnsi="Arial" w:cs="Arial"/>
          <w:sz w:val="32"/>
          <w:szCs w:val="32"/>
          <w:rtl/>
        </w:rPr>
        <w:t>&lt;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= مقاومة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عيوب اختبار القرص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أنا  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دة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ما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يكو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الممك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فقط وض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ع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ستة أقراص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 الحيوية بحد أقصى على طب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الاكار الاساسي. </w:t>
      </w:r>
    </w:p>
    <w:p w14:paraId="4B46AC97" w14:textId="77777777" w:rsidR="004C0C56" w:rsidRDefault="00907451" w:rsidP="00833F40">
      <w:pPr>
        <w:spacing w:after="111"/>
        <w:ind w:right="16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157EAA1" w14:textId="77777777" w:rsidR="004C0C56" w:rsidRDefault="004C0C56" w:rsidP="00833F40">
      <w:pPr>
        <w:spacing w:after="23"/>
        <w:ind w:right="520"/>
        <w:jc w:val="left"/>
      </w:pPr>
    </w:p>
    <w:p w14:paraId="54D11128" w14:textId="77777777" w:rsidR="004C0C56" w:rsidRDefault="00907451" w:rsidP="00833F40">
      <w:pPr>
        <w:spacing w:after="0"/>
        <w:ind w:right="52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38C104F" w14:textId="77777777" w:rsidR="004C0C56" w:rsidRDefault="00907451" w:rsidP="00833F40">
      <w:pPr>
        <w:pStyle w:val="1"/>
        <w:spacing w:after="167"/>
        <w:ind w:left="92"/>
      </w:pPr>
      <w:r>
        <w:rPr>
          <w:rFonts w:ascii="Arial" w:eastAsia="Arial" w:hAnsi="Arial" w:cs="Arial"/>
          <w:bCs/>
          <w:sz w:val="40"/>
          <w:szCs w:val="40"/>
          <w:rtl/>
        </w:rPr>
        <w:t>طريقة العمل: -</w:t>
      </w:r>
      <w:r>
        <w:rPr>
          <w:rFonts w:ascii="Arial" w:eastAsia="Arial" w:hAnsi="Arial" w:cs="Arial"/>
          <w:bCs/>
          <w:sz w:val="40"/>
          <w:szCs w:val="40"/>
          <w:u w:val="none"/>
          <w:rtl/>
        </w:rPr>
        <w:t xml:space="preserve"> </w:t>
      </w:r>
    </w:p>
    <w:p w14:paraId="5F5A8C4D" w14:textId="77777777" w:rsidR="004C0C56" w:rsidRDefault="00907451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تحضير </w:t>
      </w:r>
      <w:proofErr w:type="spellStart"/>
      <w:proofErr w:type="gramStart"/>
      <w:r>
        <w:rPr>
          <w:rFonts w:ascii="Arial" w:eastAsia="Arial" w:hAnsi="Arial" w:cs="Arial"/>
          <w:sz w:val="32"/>
          <w:szCs w:val="32"/>
          <w:rtl/>
        </w:rPr>
        <w:t>وس</w:t>
      </w:r>
      <w:proofErr w:type="spellEnd"/>
      <w:r w:rsidR="00AB7C6A">
        <w:rPr>
          <w:rFonts w:ascii="Arial" w:eastAsia="Arial" w:hAnsi="Arial" w:cs="Arial" w:hint="cs"/>
          <w:sz w:val="32"/>
          <w:szCs w:val="32"/>
          <w:rtl/>
          <w:lang w:bidi="ar-IQ"/>
        </w:rPr>
        <w:t>ط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  </w:t>
      </w:r>
      <w:proofErr w:type="spellStart"/>
      <w:r w:rsidR="00AB7C6A">
        <w:rPr>
          <w:rFonts w:ascii="Arial" w:eastAsia="Arial" w:hAnsi="Arial" w:cs="Arial"/>
          <w:sz w:val="32"/>
          <w:szCs w:val="32"/>
          <w:rtl/>
        </w:rPr>
        <w:t>المولر</w:t>
      </w:r>
      <w:proofErr w:type="spellEnd"/>
      <w:proofErr w:type="gramEnd"/>
      <w:r w:rsidR="00AB7C6A"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AB7C6A">
        <w:rPr>
          <w:rFonts w:ascii="Arial" w:eastAsia="Arial" w:hAnsi="Arial" w:cs="Arial" w:hint="cs"/>
          <w:sz w:val="32"/>
          <w:szCs w:val="32"/>
          <w:rtl/>
        </w:rPr>
        <w:t>ه</w:t>
      </w:r>
      <w:r>
        <w:rPr>
          <w:rFonts w:ascii="Arial" w:eastAsia="Arial" w:hAnsi="Arial" w:cs="Arial"/>
          <w:sz w:val="32"/>
          <w:szCs w:val="32"/>
          <w:rtl/>
        </w:rPr>
        <w:t>نتون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اكار الذي يستخدم في اختبار الحساسية.  </w:t>
      </w:r>
    </w:p>
    <w:p w14:paraId="2FC54B80" w14:textId="77777777" w:rsidR="004C0C56" w:rsidRDefault="00907451" w:rsidP="00833F40">
      <w:pPr>
        <w:numPr>
          <w:ilvl w:val="0"/>
          <w:numId w:val="4"/>
        </w:numPr>
        <w:spacing w:after="17" w:line="386" w:lineRule="auto"/>
        <w:ind w:right="323" w:hanging="365"/>
        <w:jc w:val="left"/>
      </w:pPr>
      <w:proofErr w:type="gramStart"/>
      <w:r>
        <w:rPr>
          <w:rFonts w:ascii="Arial" w:eastAsia="Arial" w:hAnsi="Arial" w:cs="Arial"/>
          <w:sz w:val="32"/>
          <w:szCs w:val="32"/>
          <w:rtl/>
        </w:rPr>
        <w:t>توض</w:t>
      </w:r>
      <w:r w:rsidR="00AB7C6A">
        <w:rPr>
          <w:rFonts w:ascii="Arial" w:eastAsia="Arial" w:hAnsi="Arial" w:cs="Arial" w:hint="cs"/>
          <w:sz w:val="32"/>
          <w:szCs w:val="32"/>
          <w:rtl/>
        </w:rPr>
        <w:t>ع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  مسحة</w:t>
      </w:r>
      <w:proofErr w:type="gramEnd"/>
      <w:r w:rsidR="00AB7C6A">
        <w:rPr>
          <w:rFonts w:ascii="Arial" w:eastAsia="Arial" w:hAnsi="Arial" w:cs="Arial"/>
          <w:sz w:val="32"/>
          <w:szCs w:val="32"/>
          <w:rtl/>
        </w:rPr>
        <w:t xml:space="preserve"> الق</w:t>
      </w:r>
      <w:r w:rsidR="00AB7C6A">
        <w:rPr>
          <w:rFonts w:ascii="Arial" w:eastAsia="Arial" w:hAnsi="Arial" w:cs="Arial" w:hint="cs"/>
          <w:sz w:val="32"/>
          <w:szCs w:val="32"/>
          <w:rtl/>
        </w:rPr>
        <w:t>ط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ن المعقم </w:t>
      </w:r>
      <w:r w:rsidR="00AB7C6A">
        <w:rPr>
          <w:rFonts w:ascii="Arial" w:eastAsia="Arial" w:hAnsi="Arial" w:cs="Arial" w:hint="cs"/>
          <w:sz w:val="32"/>
          <w:szCs w:val="32"/>
          <w:rtl/>
        </w:rPr>
        <w:t>ف</w:t>
      </w:r>
      <w:r w:rsidR="00AB7C6A">
        <w:rPr>
          <w:rFonts w:ascii="Arial" w:eastAsia="Arial" w:hAnsi="Arial" w:cs="Arial"/>
          <w:sz w:val="32"/>
          <w:szCs w:val="32"/>
          <w:rtl/>
        </w:rPr>
        <w:t>ي العالق البكتي</w:t>
      </w:r>
      <w:r w:rsidR="00D93889">
        <w:rPr>
          <w:rFonts w:ascii="Arial" w:eastAsia="Arial" w:hAnsi="Arial" w:cs="Arial"/>
          <w:sz w:val="32"/>
          <w:szCs w:val="32"/>
          <w:rtl/>
        </w:rPr>
        <w:t>ري و</w:t>
      </w:r>
      <w:r w:rsidR="00D93889">
        <w:rPr>
          <w:rFonts w:ascii="Arial" w:eastAsia="Arial" w:hAnsi="Arial" w:cs="Arial" w:hint="cs"/>
          <w:sz w:val="32"/>
          <w:szCs w:val="32"/>
          <w:rtl/>
        </w:rPr>
        <w:t>ي</w:t>
      </w:r>
      <w:r w:rsidR="00D93889">
        <w:rPr>
          <w:rFonts w:ascii="Arial" w:eastAsia="Arial" w:hAnsi="Arial" w:cs="Arial"/>
          <w:sz w:val="32"/>
          <w:szCs w:val="32"/>
          <w:rtl/>
        </w:rPr>
        <w:t>تم ازالة الس</w:t>
      </w:r>
      <w:r>
        <w:rPr>
          <w:rFonts w:ascii="Arial" w:eastAsia="Arial" w:hAnsi="Arial" w:cs="Arial"/>
          <w:sz w:val="32"/>
          <w:szCs w:val="32"/>
          <w:rtl/>
        </w:rPr>
        <w:t>وائ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 w:rsidR="00D93889">
        <w:rPr>
          <w:rFonts w:ascii="Arial" w:eastAsia="Arial" w:hAnsi="Arial" w:cs="Arial"/>
          <w:sz w:val="32"/>
          <w:szCs w:val="32"/>
          <w:rtl/>
        </w:rPr>
        <w:t xml:space="preserve">  الزائدة من المسحة ع</w:t>
      </w:r>
      <w:r>
        <w:rPr>
          <w:rFonts w:ascii="Arial" w:eastAsia="Arial" w:hAnsi="Arial" w:cs="Arial"/>
          <w:sz w:val="32"/>
          <w:szCs w:val="32"/>
          <w:rtl/>
        </w:rPr>
        <w:t xml:space="preserve">ن  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>ريق الضغ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 w:rsidR="00D93889">
        <w:rPr>
          <w:rFonts w:ascii="Arial" w:eastAsia="Arial" w:hAnsi="Arial" w:cs="Arial"/>
          <w:sz w:val="32"/>
          <w:szCs w:val="32"/>
          <w:rtl/>
        </w:rPr>
        <w:t xml:space="preserve">  وتدوير الق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>نة داخ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  <w:szCs w:val="32"/>
          <w:rtl/>
        </w:rPr>
        <w:t xml:space="preserve">  الانبو</w:t>
      </w:r>
      <w:r w:rsidR="00D93889">
        <w:rPr>
          <w:rFonts w:ascii="Arial" w:eastAsia="Arial" w:hAnsi="Arial" w:cs="Arial" w:hint="cs"/>
          <w:sz w:val="32"/>
          <w:szCs w:val="32"/>
          <w:rtl/>
        </w:rPr>
        <w:t>ب</w:t>
      </w:r>
      <w:r>
        <w:rPr>
          <w:rFonts w:ascii="Arial" w:eastAsia="Arial" w:hAnsi="Arial" w:cs="Arial"/>
          <w:sz w:val="32"/>
          <w:szCs w:val="32"/>
          <w:rtl/>
        </w:rPr>
        <w:t xml:space="preserve">  فوق مستو</w:t>
      </w:r>
      <w:r w:rsidR="00D93889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 السائ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  <w:szCs w:val="32"/>
          <w:rtl/>
        </w:rPr>
        <w:t xml:space="preserve">.  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3EEE4C0F" w14:textId="77777777" w:rsidR="004C0C56" w:rsidRDefault="00907451" w:rsidP="00376F5A">
      <w:pPr>
        <w:numPr>
          <w:ilvl w:val="0"/>
          <w:numId w:val="4"/>
        </w:numPr>
        <w:spacing w:after="210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>تخ</w:t>
      </w:r>
      <w:r w:rsidR="00376F5A">
        <w:rPr>
          <w:rFonts w:ascii="Arial" w:eastAsia="Arial" w:hAnsi="Arial" w:cs="Arial" w:hint="cs"/>
          <w:sz w:val="32"/>
          <w:szCs w:val="32"/>
          <w:rtl/>
        </w:rPr>
        <w:t>طيط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 المسحة </w:t>
      </w:r>
      <w:proofErr w:type="gramStart"/>
      <w:r w:rsidR="00376F5A">
        <w:rPr>
          <w:rFonts w:ascii="Arial" w:eastAsia="Arial" w:hAnsi="Arial" w:cs="Arial"/>
          <w:sz w:val="32"/>
          <w:szCs w:val="32"/>
          <w:rtl/>
        </w:rPr>
        <w:t>بث</w:t>
      </w:r>
      <w:r w:rsidR="00376F5A">
        <w:rPr>
          <w:rFonts w:ascii="Arial" w:eastAsia="Arial" w:hAnsi="Arial" w:cs="Arial" w:hint="cs"/>
          <w:sz w:val="32"/>
          <w:szCs w:val="32"/>
          <w:rtl/>
        </w:rPr>
        <w:t>لاث</w:t>
      </w:r>
      <w:r>
        <w:rPr>
          <w:rFonts w:ascii="Arial" w:eastAsia="Arial" w:hAnsi="Arial" w:cs="Arial"/>
          <w:sz w:val="32"/>
          <w:szCs w:val="32"/>
          <w:rtl/>
        </w:rPr>
        <w:t xml:space="preserve">  اتجا</w:t>
      </w:r>
      <w:r w:rsidR="00376F5A">
        <w:rPr>
          <w:rFonts w:ascii="Arial" w:eastAsia="Arial" w:hAnsi="Arial" w:cs="Arial" w:hint="cs"/>
          <w:sz w:val="32"/>
          <w:szCs w:val="32"/>
          <w:rtl/>
        </w:rPr>
        <w:t>ها</w:t>
      </w:r>
      <w:r>
        <w:rPr>
          <w:rFonts w:ascii="Arial" w:eastAsia="Arial" w:hAnsi="Arial" w:cs="Arial"/>
          <w:sz w:val="32"/>
          <w:szCs w:val="32"/>
          <w:rtl/>
        </w:rPr>
        <w:t>ت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عل</w:t>
      </w:r>
      <w:r w:rsidR="00376F5A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 س</w:t>
      </w:r>
      <w:r w:rsidR="00376F5A">
        <w:rPr>
          <w:rFonts w:ascii="Arial" w:eastAsia="Arial" w:hAnsi="Arial" w:cs="Arial" w:hint="cs"/>
          <w:sz w:val="32"/>
          <w:szCs w:val="32"/>
          <w:rtl/>
        </w:rPr>
        <w:t xml:space="preserve">طح </w:t>
      </w:r>
      <w:r>
        <w:rPr>
          <w:rFonts w:ascii="Arial" w:eastAsia="Arial" w:hAnsi="Arial" w:cs="Arial"/>
          <w:sz w:val="32"/>
          <w:szCs w:val="32"/>
          <w:rtl/>
        </w:rPr>
        <w:t xml:space="preserve">اكار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المولر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376F5A">
        <w:rPr>
          <w:rFonts w:ascii="Arial" w:eastAsia="Arial" w:hAnsi="Arial" w:cs="Arial" w:hint="cs"/>
          <w:sz w:val="32"/>
          <w:szCs w:val="32"/>
          <w:rtl/>
        </w:rPr>
        <w:t>ه</w:t>
      </w:r>
      <w:r>
        <w:rPr>
          <w:rFonts w:ascii="Arial" w:eastAsia="Arial" w:hAnsi="Arial" w:cs="Arial"/>
          <w:sz w:val="32"/>
          <w:szCs w:val="32"/>
          <w:rtl/>
        </w:rPr>
        <w:t>نتون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للحصو</w:t>
      </w:r>
      <w:r w:rsidR="00376F5A">
        <w:rPr>
          <w:rFonts w:ascii="Arial" w:eastAsia="Arial" w:hAnsi="Arial" w:cs="Arial" w:hint="cs"/>
          <w:sz w:val="32"/>
          <w:szCs w:val="32"/>
          <w:rtl/>
        </w:rPr>
        <w:t>ل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ع</w:t>
      </w:r>
      <w:r w:rsidR="00376F5A">
        <w:rPr>
          <w:rFonts w:ascii="Arial" w:eastAsia="Arial" w:hAnsi="Arial" w:cs="Arial" w:hint="cs"/>
          <w:sz w:val="32"/>
          <w:szCs w:val="32"/>
          <w:rtl/>
        </w:rPr>
        <w:t>لى</w:t>
      </w:r>
      <w:r>
        <w:rPr>
          <w:rFonts w:ascii="Arial" w:eastAsia="Arial" w:hAnsi="Arial" w:cs="Arial"/>
          <w:sz w:val="32"/>
          <w:szCs w:val="32"/>
          <w:rtl/>
        </w:rPr>
        <w:t xml:space="preserve">  نمو منتظم.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56E8BE21" w14:textId="77777777" w:rsidR="004C0C56" w:rsidRDefault="00376F5A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>نترك الا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باق تجف لمدة </w:t>
      </w:r>
      <w:r w:rsidR="00907451">
        <w:rPr>
          <w:rFonts w:ascii="Arial" w:eastAsia="Arial" w:hAnsi="Arial" w:cs="Arial"/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sz w:val="32"/>
          <w:szCs w:val="32"/>
          <w:rtl/>
        </w:rPr>
        <w:t>دق</w:t>
      </w:r>
      <w:r w:rsidR="00907451">
        <w:rPr>
          <w:rFonts w:ascii="Arial" w:eastAsia="Arial" w:hAnsi="Arial" w:cs="Arial"/>
          <w:sz w:val="32"/>
          <w:szCs w:val="32"/>
          <w:rtl/>
        </w:rPr>
        <w:t>ائق تقريبا</w:t>
      </w:r>
      <w:r w:rsidR="00907451"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39D2DA4B" w14:textId="77777777" w:rsidR="004C0C56" w:rsidRDefault="00907451" w:rsidP="00376F5A">
      <w:pPr>
        <w:numPr>
          <w:ilvl w:val="0"/>
          <w:numId w:val="4"/>
        </w:numPr>
        <w:spacing w:after="17" w:line="386" w:lineRule="auto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يستخدم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ملق</w:t>
      </w:r>
      <w:r w:rsidR="00376F5A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 xml:space="preserve">  معقم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وتوض</w:t>
      </w:r>
      <w:r w:rsidR="00376F5A">
        <w:rPr>
          <w:rFonts w:ascii="Arial" w:eastAsia="Arial" w:hAnsi="Arial" w:cs="Arial" w:hint="cs"/>
          <w:sz w:val="32"/>
          <w:szCs w:val="32"/>
          <w:rtl/>
        </w:rPr>
        <w:t>ع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الا</w:t>
      </w:r>
      <w:r w:rsidR="00376F5A">
        <w:rPr>
          <w:rFonts w:ascii="Arial" w:eastAsia="Arial" w:hAnsi="Arial" w:cs="Arial" w:hint="cs"/>
          <w:sz w:val="32"/>
          <w:szCs w:val="32"/>
          <w:rtl/>
        </w:rPr>
        <w:t>ق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راص المشبعة بتركيز ثابت من </w:t>
      </w:r>
      <w:proofErr w:type="spellStart"/>
      <w:r w:rsidR="00376F5A">
        <w:rPr>
          <w:rFonts w:ascii="Arial" w:eastAsia="Arial" w:hAnsi="Arial" w:cs="Arial"/>
          <w:sz w:val="32"/>
          <w:szCs w:val="32"/>
          <w:rtl/>
        </w:rPr>
        <w:t>المضا</w:t>
      </w:r>
      <w:r w:rsidR="00376F5A">
        <w:rPr>
          <w:rFonts w:ascii="Arial" w:eastAsia="Arial" w:hAnsi="Arial" w:cs="Arial" w:hint="cs"/>
          <w:sz w:val="32"/>
          <w:szCs w:val="32"/>
          <w:rtl/>
        </w:rPr>
        <w:t>ات</w:t>
      </w:r>
      <w:proofErr w:type="spellEnd"/>
      <w:r w:rsidR="00376F5A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376F5A">
        <w:rPr>
          <w:rFonts w:ascii="Arial" w:eastAsia="Arial" w:hAnsi="Arial" w:cs="Arial"/>
          <w:sz w:val="32"/>
          <w:szCs w:val="32"/>
          <w:rtl/>
        </w:rPr>
        <w:t>عل</w:t>
      </w:r>
      <w:r w:rsidR="00376F5A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س</w:t>
      </w:r>
      <w:r w:rsidR="00376F5A">
        <w:rPr>
          <w:rFonts w:ascii="Arial" w:eastAsia="Arial" w:hAnsi="Arial" w:cs="Arial" w:hint="cs"/>
          <w:sz w:val="32"/>
          <w:szCs w:val="32"/>
          <w:rtl/>
        </w:rPr>
        <w:t>طح</w:t>
      </w:r>
      <w:r>
        <w:rPr>
          <w:rFonts w:ascii="Arial" w:eastAsia="Arial" w:hAnsi="Arial" w:cs="Arial"/>
          <w:sz w:val="32"/>
          <w:szCs w:val="32"/>
          <w:rtl/>
        </w:rPr>
        <w:t xml:space="preserve">   الاكار بأبعاد متساوية.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690D5512" w14:textId="77777777" w:rsidR="004C0C56" w:rsidRDefault="00907451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تحضن بدرجة </w:t>
      </w:r>
      <w:r>
        <w:rPr>
          <w:rFonts w:ascii="Arial" w:eastAsia="Arial" w:hAnsi="Arial" w:cs="Arial"/>
          <w:sz w:val="32"/>
          <w:szCs w:val="32"/>
        </w:rPr>
        <w:t>37</w:t>
      </w:r>
      <w:r>
        <w:rPr>
          <w:rFonts w:ascii="Arial" w:eastAsia="Arial" w:hAnsi="Arial" w:cs="Arial"/>
          <w:sz w:val="32"/>
          <w:szCs w:val="32"/>
          <w:rtl/>
        </w:rPr>
        <w:t xml:space="preserve"> لمدة </w:t>
      </w:r>
      <w:r>
        <w:rPr>
          <w:rFonts w:ascii="Arial" w:eastAsia="Arial" w:hAnsi="Arial" w:cs="Arial"/>
          <w:sz w:val="32"/>
          <w:szCs w:val="32"/>
        </w:rPr>
        <w:t>24</w:t>
      </w:r>
      <w:r w:rsidR="00376F5A">
        <w:rPr>
          <w:rFonts w:ascii="Arial" w:eastAsia="Arial" w:hAnsi="Arial" w:cs="Arial"/>
          <w:sz w:val="32"/>
          <w:szCs w:val="32"/>
        </w:rPr>
        <w:t>)</w:t>
      </w:r>
      <w:r>
        <w:rPr>
          <w:rFonts w:ascii="Arial" w:eastAsia="Arial" w:hAnsi="Arial" w:cs="Arial"/>
          <w:sz w:val="32"/>
          <w:szCs w:val="32"/>
          <w:rtl/>
        </w:rPr>
        <w:t xml:space="preserve"> ساع</w:t>
      </w:r>
      <w:r w:rsidR="00376F5A">
        <w:rPr>
          <w:rFonts w:ascii="Arial" w:eastAsia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eastAsia="Arial" w:hAnsi="Arial" w:cs="Arial"/>
          <w:sz w:val="32"/>
          <w:szCs w:val="32"/>
          <w:rtl/>
        </w:rPr>
        <w:t>)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3F858DF9" w14:textId="77777777" w:rsidR="004C0C56" w:rsidRDefault="00376F5A" w:rsidP="00376F5A">
      <w:pPr>
        <w:numPr>
          <w:ilvl w:val="0"/>
          <w:numId w:val="4"/>
        </w:numPr>
        <w:spacing w:after="17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بعد التحضين يتم </w:t>
      </w:r>
      <w:r>
        <w:rPr>
          <w:rFonts w:ascii="Arial" w:eastAsia="Arial" w:hAnsi="Arial" w:cs="Arial" w:hint="cs"/>
          <w:sz w:val="32"/>
          <w:szCs w:val="32"/>
          <w:rtl/>
        </w:rPr>
        <w:t>ق</w:t>
      </w:r>
      <w:r>
        <w:rPr>
          <w:rFonts w:ascii="Arial" w:eastAsia="Arial" w:hAnsi="Arial" w:cs="Arial"/>
          <w:sz w:val="32"/>
          <w:szCs w:val="32"/>
          <w:rtl/>
        </w:rPr>
        <w:t>ياس ا</w:t>
      </w:r>
      <w:r>
        <w:rPr>
          <w:rFonts w:ascii="Arial" w:eastAsia="Arial" w:hAnsi="Arial" w:cs="Arial" w:hint="cs"/>
          <w:sz w:val="32"/>
          <w:szCs w:val="32"/>
          <w:rtl/>
        </w:rPr>
        <w:t>قطار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gramStart"/>
      <w:r w:rsidR="00907451">
        <w:rPr>
          <w:rFonts w:ascii="Arial" w:eastAsia="Arial" w:hAnsi="Arial" w:cs="Arial"/>
          <w:sz w:val="32"/>
          <w:szCs w:val="32"/>
          <w:rtl/>
        </w:rPr>
        <w:t>التثبي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 المتكونة</w:t>
      </w:r>
      <w:proofErr w:type="gramEnd"/>
      <w:r w:rsidR="00907451">
        <w:rPr>
          <w:rFonts w:ascii="Arial" w:eastAsia="Arial" w:hAnsi="Arial" w:cs="Arial"/>
          <w:sz w:val="32"/>
          <w:szCs w:val="32"/>
          <w:rtl/>
        </w:rPr>
        <w:t xml:space="preserve"> حو</w:t>
      </w:r>
      <w:r>
        <w:rPr>
          <w:rFonts w:ascii="Arial" w:eastAsia="Arial" w:hAnsi="Arial" w:cs="Arial" w:hint="cs"/>
          <w:sz w:val="32"/>
          <w:szCs w:val="32"/>
          <w:rtl/>
        </w:rPr>
        <w:t>ل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 القرص بالمس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>ر</w:t>
      </w:r>
      <w:r>
        <w:rPr>
          <w:rFonts w:ascii="Arial" w:eastAsia="Arial" w:hAnsi="Arial" w:cs="Arial" w:hint="cs"/>
          <w:sz w:val="32"/>
          <w:szCs w:val="32"/>
          <w:rtl/>
        </w:rPr>
        <w:t>ة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بالمليمتر.</w:t>
      </w:r>
      <w:r w:rsidR="00907451"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14:paraId="01A45BA8" w14:textId="77777777" w:rsidR="004C0C56" w:rsidRDefault="00907451" w:rsidP="00833F40">
      <w:pPr>
        <w:spacing w:after="0"/>
        <w:jc w:val="left"/>
      </w:pPr>
      <w:r>
        <w:rPr>
          <w:rFonts w:ascii="Arial" w:eastAsia="Arial" w:hAnsi="Arial" w:cs="Arial"/>
          <w:i/>
          <w:sz w:val="32"/>
        </w:rPr>
        <w:lastRenderedPageBreak/>
        <w:t xml:space="preserve"> </w:t>
      </w:r>
      <w:r>
        <w:rPr>
          <w:noProof/>
        </w:rPr>
        <w:drawing>
          <wp:inline distT="0" distB="0" distL="0" distR="0" wp14:anchorId="6332A2E7" wp14:editId="28A06042">
            <wp:extent cx="6262370" cy="4952746"/>
            <wp:effectExtent l="0" t="0" r="0" b="0"/>
            <wp:docPr id="8293" name="Picture 8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" name="Picture 8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495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C56" w:rsidSect="00833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80" w:bottom="1440" w:left="1080" w:header="0" w:footer="477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4400" w14:textId="77777777" w:rsidR="003F02EA" w:rsidRDefault="003F02EA">
      <w:pPr>
        <w:spacing w:after="0" w:line="240" w:lineRule="auto"/>
      </w:pPr>
      <w:r>
        <w:separator/>
      </w:r>
    </w:p>
  </w:endnote>
  <w:endnote w:type="continuationSeparator" w:id="0">
    <w:p w14:paraId="7E536E49" w14:textId="77777777" w:rsidR="003F02EA" w:rsidRDefault="003F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0AC1" w14:textId="77777777" w:rsidR="004C0C56" w:rsidRDefault="00907451">
    <w:pPr>
      <w:bidi w:val="0"/>
      <w:spacing w:after="0"/>
      <w:ind w:left="-658" w:right="11154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E37D0D2" wp14:editId="7E52E38C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8303" name="Picture 83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3" name="Picture 360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12A1" w14:textId="77777777" w:rsidR="004C0C56" w:rsidRDefault="004C0C56">
    <w:pPr>
      <w:bidi w:val="0"/>
      <w:spacing w:after="0"/>
      <w:ind w:left="-658" w:right="1115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1C6E" w14:textId="77777777" w:rsidR="004C0C56" w:rsidRDefault="00907451">
    <w:pPr>
      <w:bidi w:val="0"/>
      <w:spacing w:after="0"/>
      <w:ind w:left="-658" w:right="11154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478D0FC" wp14:editId="49F607EC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8305" name="Picture 8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3" name="Picture 360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015F" w14:textId="77777777" w:rsidR="003F02EA" w:rsidRDefault="003F02EA">
      <w:pPr>
        <w:spacing w:after="0" w:line="240" w:lineRule="auto"/>
      </w:pPr>
      <w:r>
        <w:separator/>
      </w:r>
    </w:p>
  </w:footnote>
  <w:footnote w:type="continuationSeparator" w:id="0">
    <w:p w14:paraId="2D81869C" w14:textId="77777777" w:rsidR="003F02EA" w:rsidRDefault="003F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A67B" w14:textId="77777777" w:rsidR="004C0C56" w:rsidRDefault="00907451">
    <w:pPr>
      <w:spacing w:after="0"/>
      <w:ind w:left="-282" w:right="165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D43824" wp14:editId="267AB125">
          <wp:simplePos x="0" y="0"/>
          <wp:positionH relativeFrom="page">
            <wp:posOffset>297688</wp:posOffset>
          </wp:positionH>
          <wp:positionV relativeFrom="page">
            <wp:posOffset>297688</wp:posOffset>
          </wp:positionV>
          <wp:extent cx="6964681" cy="1679448"/>
          <wp:effectExtent l="0" t="0" r="0" b="0"/>
          <wp:wrapSquare wrapText="bothSides"/>
          <wp:docPr id="8302" name="Picture 8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2" name="Picture 36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  <w:szCs w:val="28"/>
        <w:rtl/>
      </w:rPr>
      <w:t xml:space="preserve">المرحلة الثالثة / الاحياء </w:t>
    </w:r>
    <w:proofErr w:type="gramStart"/>
    <w:r>
      <w:rPr>
        <w:rFonts w:ascii="Times New Roman" w:eastAsia="Times New Roman" w:hAnsi="Times New Roman" w:cs="Times New Roman"/>
        <w:sz w:val="28"/>
        <w:szCs w:val="28"/>
        <w:rtl/>
      </w:rPr>
      <w:t>المجهرية  /</w:t>
    </w:r>
    <w:proofErr w:type="gramEnd"/>
    <w:r>
      <w:rPr>
        <w:rFonts w:ascii="Times New Roman" w:eastAsia="Times New Roman" w:hAnsi="Times New Roman" w:cs="Times New Roman"/>
        <w:sz w:val="28"/>
        <w:szCs w:val="28"/>
        <w:rtl/>
      </w:rPr>
      <w:t xml:space="preserve"> مضادات حياتية                                       المحاضرة الثانية                         </w:t>
    </w:r>
    <w:r>
      <w:rPr>
        <w:rFonts w:ascii="Times New Roman" w:eastAsia="Times New Roman" w:hAnsi="Times New Roman" w:cs="Times New Roman"/>
        <w:sz w:val="28"/>
        <w:szCs w:val="28"/>
        <w:u w:val="double" w:color="800000"/>
        <w:rtl/>
      </w:rPr>
      <w:t xml:space="preserve"> </w:t>
    </w:r>
  </w:p>
  <w:p w14:paraId="6998AD86" w14:textId="77777777" w:rsidR="004C0C56" w:rsidRDefault="0090745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EA99C7" wp14:editId="021A501F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459" name="Group 41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460" name="Picture 41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59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460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A686" w14:textId="77777777" w:rsidR="00EA114B" w:rsidRDefault="00EA114B" w:rsidP="00EA114B">
    <w:pPr>
      <w:pStyle w:val="a3"/>
      <w:rPr>
        <w:b/>
        <w:bCs/>
        <w:i/>
        <w:iCs/>
        <w:rtl/>
        <w:lang w:bidi="ar-IQ"/>
      </w:rPr>
    </w:pPr>
  </w:p>
  <w:p w14:paraId="68B70A77" w14:textId="77777777" w:rsidR="00EA114B" w:rsidRPr="007053FF" w:rsidRDefault="00EA114B" w:rsidP="00EA114B">
    <w:pPr>
      <w:pStyle w:val="a3"/>
      <w:rPr>
        <w:b/>
        <w:bCs/>
        <w:i/>
        <w:iCs/>
        <w:lang w:bidi="ar-IQ"/>
      </w:rPr>
    </w:pPr>
    <w:r w:rsidRPr="007053FF">
      <w:rPr>
        <w:rFonts w:hint="cs"/>
        <w:b/>
        <w:bCs/>
        <w:i/>
        <w:iCs/>
        <w:rtl/>
        <w:lang w:bidi="ar-IQ"/>
      </w:rPr>
      <w:t>المحاضرة</w:t>
    </w:r>
    <w:r>
      <w:rPr>
        <w:rFonts w:hint="cs"/>
        <w:b/>
        <w:bCs/>
        <w:i/>
        <w:iCs/>
        <w:rtl/>
        <w:lang w:bidi="ar-IQ"/>
      </w:rPr>
      <w:t xml:space="preserve"> </w:t>
    </w:r>
    <w:proofErr w:type="gramStart"/>
    <w:r>
      <w:rPr>
        <w:rFonts w:hint="cs"/>
        <w:b/>
        <w:bCs/>
        <w:i/>
        <w:iCs/>
        <w:rtl/>
        <w:lang w:bidi="ar-IQ"/>
      </w:rPr>
      <w:t>السادسة</w:t>
    </w:r>
    <w:r w:rsidRPr="007053FF">
      <w:rPr>
        <w:rFonts w:hint="cs"/>
        <w:b/>
        <w:bCs/>
        <w:i/>
        <w:iCs/>
        <w:rtl/>
        <w:lang w:bidi="ar-IQ"/>
      </w:rPr>
      <w:t xml:space="preserve"> :</w:t>
    </w:r>
    <w:proofErr w:type="gramEnd"/>
    <w:r w:rsidRPr="007053FF">
      <w:rPr>
        <w:rFonts w:hint="cs"/>
        <w:b/>
        <w:bCs/>
        <w:i/>
        <w:iCs/>
        <w:rtl/>
        <w:lang w:bidi="ar-IQ"/>
      </w:rPr>
      <w:t xml:space="preserve"> امراض الدواجن العملي </w:t>
    </w:r>
    <w:r>
      <w:rPr>
        <w:rFonts w:hint="cs"/>
        <w:b/>
        <w:bCs/>
        <w:i/>
        <w:iCs/>
        <w:rtl/>
        <w:lang w:bidi="ar-IQ"/>
      </w:rPr>
      <w:t xml:space="preserve">                                         قسم الانتاج الحيواني/ المرحلة الرابعة</w:t>
    </w:r>
  </w:p>
  <w:p w14:paraId="51196261" w14:textId="77777777" w:rsidR="004C0C56" w:rsidRDefault="00907451" w:rsidP="00833F40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806D28" wp14:editId="47E884B4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426" name="Group 41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427" name="Picture 41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26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427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F6AF" w14:textId="77777777" w:rsidR="004C0C56" w:rsidRDefault="00907451">
    <w:pPr>
      <w:spacing w:after="0"/>
      <w:ind w:left="-282" w:right="1659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F07B34" wp14:editId="40B351C8">
          <wp:simplePos x="0" y="0"/>
          <wp:positionH relativeFrom="page">
            <wp:posOffset>297688</wp:posOffset>
          </wp:positionH>
          <wp:positionV relativeFrom="page">
            <wp:posOffset>297688</wp:posOffset>
          </wp:positionV>
          <wp:extent cx="6964681" cy="1679448"/>
          <wp:effectExtent l="0" t="0" r="0" b="0"/>
          <wp:wrapSquare wrapText="bothSides"/>
          <wp:docPr id="8304" name="Picture 83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2" name="Picture 36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  <w:szCs w:val="28"/>
        <w:rtl/>
      </w:rPr>
      <w:t xml:space="preserve">المرحلة الثالثة / الاحياء </w:t>
    </w:r>
    <w:proofErr w:type="gramStart"/>
    <w:r>
      <w:rPr>
        <w:rFonts w:ascii="Times New Roman" w:eastAsia="Times New Roman" w:hAnsi="Times New Roman" w:cs="Times New Roman"/>
        <w:sz w:val="28"/>
        <w:szCs w:val="28"/>
        <w:rtl/>
      </w:rPr>
      <w:t>المجهرية  /</w:t>
    </w:r>
    <w:proofErr w:type="gramEnd"/>
    <w:r>
      <w:rPr>
        <w:rFonts w:ascii="Times New Roman" w:eastAsia="Times New Roman" w:hAnsi="Times New Roman" w:cs="Times New Roman"/>
        <w:sz w:val="28"/>
        <w:szCs w:val="28"/>
        <w:rtl/>
      </w:rPr>
      <w:t xml:space="preserve"> مضادات حياتية                                       المحاضرة الثانية                         </w:t>
    </w:r>
    <w:r>
      <w:rPr>
        <w:rFonts w:ascii="Times New Roman" w:eastAsia="Times New Roman" w:hAnsi="Times New Roman" w:cs="Times New Roman"/>
        <w:sz w:val="28"/>
        <w:szCs w:val="28"/>
        <w:u w:val="double" w:color="800000"/>
        <w:rtl/>
      </w:rPr>
      <w:t xml:space="preserve"> </w:t>
    </w:r>
  </w:p>
  <w:p w14:paraId="772D6B1E" w14:textId="77777777" w:rsidR="004C0C56" w:rsidRDefault="0090745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5541F8" wp14:editId="73D0988A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393" name="Group 41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394" name="Picture 413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93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394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0C9A"/>
    <w:multiLevelType w:val="hybridMultilevel"/>
    <w:tmpl w:val="46BC1C80"/>
    <w:lvl w:ilvl="0" w:tplc="D6E0E456">
      <w:start w:val="1"/>
      <w:numFmt w:val="decimal"/>
      <w:lvlText w:val="%1-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D2F5C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38C14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2CFA3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746C1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7709DA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FC545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B0D6E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48082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26E52"/>
    <w:multiLevelType w:val="hybridMultilevel"/>
    <w:tmpl w:val="2A0C5E50"/>
    <w:lvl w:ilvl="0" w:tplc="A28C62B0">
      <w:start w:val="1"/>
      <w:numFmt w:val="decimal"/>
      <w:lvlText w:val="%1-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A882AA">
      <w:start w:val="1"/>
      <w:numFmt w:val="lowerLetter"/>
      <w:lvlText w:val="%2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4E88AE">
      <w:start w:val="1"/>
      <w:numFmt w:val="lowerRoman"/>
      <w:lvlText w:val="%3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EC0712">
      <w:start w:val="1"/>
      <w:numFmt w:val="decimal"/>
      <w:lvlText w:val="%4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AA23C0">
      <w:start w:val="1"/>
      <w:numFmt w:val="lowerLetter"/>
      <w:lvlText w:val="%5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E25D22">
      <w:start w:val="1"/>
      <w:numFmt w:val="lowerRoman"/>
      <w:lvlText w:val="%6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363262">
      <w:start w:val="1"/>
      <w:numFmt w:val="decimal"/>
      <w:lvlText w:val="%7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608D0E">
      <w:start w:val="1"/>
      <w:numFmt w:val="lowerLetter"/>
      <w:lvlText w:val="%8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B2D258">
      <w:start w:val="1"/>
      <w:numFmt w:val="lowerRoman"/>
      <w:lvlText w:val="%9"/>
      <w:lvlJc w:val="left"/>
      <w:pPr>
        <w:ind w:left="6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A619C"/>
    <w:multiLevelType w:val="hybridMultilevel"/>
    <w:tmpl w:val="F31280EC"/>
    <w:lvl w:ilvl="0" w:tplc="52BEDE30">
      <w:start w:val="1"/>
      <w:numFmt w:val="decimal"/>
      <w:lvlText w:val="-%1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D8F0E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C2E2F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D00B76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560D6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88E8EE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6476C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F85B1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EAA328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7331B2"/>
    <w:multiLevelType w:val="hybridMultilevel"/>
    <w:tmpl w:val="50147D2E"/>
    <w:lvl w:ilvl="0" w:tplc="E26E3D20">
      <w:start w:val="1"/>
      <w:numFmt w:val="decimal"/>
      <w:lvlText w:val="%1-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C01A16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826D6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8E49F6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2C52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4E03A8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C67882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EC305A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289FC2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209039">
    <w:abstractNumId w:val="2"/>
  </w:num>
  <w:num w:numId="2" w16cid:durableId="1247029773">
    <w:abstractNumId w:val="3"/>
  </w:num>
  <w:num w:numId="3" w16cid:durableId="659236192">
    <w:abstractNumId w:val="1"/>
  </w:num>
  <w:num w:numId="4" w16cid:durableId="97263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56"/>
    <w:rsid w:val="00105B60"/>
    <w:rsid w:val="002A7B4A"/>
    <w:rsid w:val="00376F5A"/>
    <w:rsid w:val="003F02EA"/>
    <w:rsid w:val="004026EE"/>
    <w:rsid w:val="00410429"/>
    <w:rsid w:val="004C0C56"/>
    <w:rsid w:val="006959C6"/>
    <w:rsid w:val="00735386"/>
    <w:rsid w:val="00833F40"/>
    <w:rsid w:val="00907451"/>
    <w:rsid w:val="00AB2946"/>
    <w:rsid w:val="00AB7C6A"/>
    <w:rsid w:val="00AE71B5"/>
    <w:rsid w:val="00B05ADF"/>
    <w:rsid w:val="00D93889"/>
    <w:rsid w:val="00D94533"/>
    <w:rsid w:val="00E44D5A"/>
    <w:rsid w:val="00EA114B"/>
    <w:rsid w:val="00F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7547"/>
  <w15:docId w15:val="{15ECD52D-5E22-4C7F-B7DB-971A53EB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0"/>
      <w:ind w:left="15"/>
      <w:outlineLvl w:val="0"/>
    </w:pPr>
    <w:rPr>
      <w:rFonts w:ascii="Times New Roman" w:eastAsia="Times New Roman" w:hAnsi="Times New Roman" w:cs="Times New Roman"/>
      <w:b/>
      <w:color w:val="000000"/>
      <w:sz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000000"/>
      <w:sz w:val="38"/>
      <w:u w:val="single" w:color="000000"/>
    </w:rPr>
  </w:style>
  <w:style w:type="paragraph" w:styleId="a3">
    <w:name w:val="header"/>
    <w:basedOn w:val="a"/>
    <w:link w:val="Char"/>
    <w:uiPriority w:val="99"/>
    <w:unhideWhenUsed/>
    <w:rsid w:val="00EA114B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Char">
    <w:name w:val="رأس الصفحة Char"/>
    <w:basedOn w:val="a0"/>
    <w:link w:val="a3"/>
    <w:uiPriority w:val="99"/>
    <w:rsid w:val="00EA114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newFUTURE</dc:creator>
  <cp:keywords/>
  <cp:lastModifiedBy>arshad_talip@outlook.com</cp:lastModifiedBy>
  <cp:revision>2</cp:revision>
  <dcterms:created xsi:type="dcterms:W3CDTF">2025-03-16T23:24:00Z</dcterms:created>
  <dcterms:modified xsi:type="dcterms:W3CDTF">2025-03-16T23:24:00Z</dcterms:modified>
</cp:coreProperties>
</file>